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Перечень вопросов к </w:t>
      </w:r>
      <w:r w:rsidR="000D6F7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экзамену</w:t>
      </w:r>
      <w:bookmarkStart w:id="0" w:name="_GoBack"/>
      <w:bookmarkEnd w:id="0"/>
      <w:r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F771AB" w:rsidRDefault="002317F0" w:rsidP="00F771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0D6F7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информационные технологии в бизнесе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информационные технологии в экономике и управлении: роль, задачи, тенденции развития.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ИТ в бизнесе. Информация как объект информационных технологий. 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 в сфере информатизации. 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и перспективы развития современных компьютеров, сетей передачи данных, современных коммуникационных устройств. 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Тенденции развития современных информационных технологий. 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данные (</w:t>
      </w:r>
      <w:proofErr w:type="spellStart"/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>Big</w:t>
      </w:r>
      <w:proofErr w:type="spellEnd"/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как совокупность подходов, инструментов и методов обработки. 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Облачные технологии как среда для хранения и обработки информации. 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вещей. ИТ аутсорсинг.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направления использования информационных технологий в бизнесе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государственных органов. 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электронных услуг через различные среды доступа с использованием современной сетевой инфраструктуры единого портала государственных услуг.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документооборота предприятия. Технологии межведомственного документооборота.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удостоверяющего центра. Криптозащита и безопасные коммуникации.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комплексного управления предприятием.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 финансовой сферы. 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управления взаимодействиями с клиентами. 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в маркетинге. 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в банковском деле. 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в бухгалтерском учете. 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в производстве, логистике, в торговле и других областях экономики. 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бизнес-аналитики (OLAP, </w:t>
      </w:r>
      <w:proofErr w:type="spellStart"/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>DataMining</w:t>
      </w:r>
      <w:proofErr w:type="spellEnd"/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инвестиционных проектов. 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управления проектами. 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поддержки принятия решений. Экспертные системы.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и моделирование бизнес-процессов. Основные понятия структурного анализа и моделирования процессов. 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0"/>
          <w:lang w:eastAsia="ru-RU"/>
        </w:rPr>
        <w:t>Типовая конфигурация корпоративной информационной системы.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ИТ, методология ITIL. </w:t>
      </w:r>
    </w:p>
    <w:p w:rsidR="000D6F70" w:rsidRPr="000D6F70" w:rsidRDefault="000D6F70" w:rsidP="000D6F7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эффективности использования информационных технологий в бизнесе.</w:t>
      </w:r>
    </w:p>
    <w:p w:rsidR="00F771AB" w:rsidRPr="002317F0" w:rsidRDefault="00F771AB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A04E90"/>
    <w:multiLevelType w:val="hybridMultilevel"/>
    <w:tmpl w:val="56964B4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14381E"/>
    <w:multiLevelType w:val="hybridMultilevel"/>
    <w:tmpl w:val="43904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0D6F70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E1BE9"/>
    <w:rsid w:val="0043670B"/>
    <w:rsid w:val="00444A31"/>
    <w:rsid w:val="004A6CC7"/>
    <w:rsid w:val="004C3F7A"/>
    <w:rsid w:val="004D5C43"/>
    <w:rsid w:val="005D5D55"/>
    <w:rsid w:val="007D4B2C"/>
    <w:rsid w:val="00880A14"/>
    <w:rsid w:val="008D7517"/>
    <w:rsid w:val="0094360F"/>
    <w:rsid w:val="00A22957"/>
    <w:rsid w:val="00A428FC"/>
    <w:rsid w:val="00A43DD8"/>
    <w:rsid w:val="00AC13D1"/>
    <w:rsid w:val="00B02710"/>
    <w:rsid w:val="00B14EED"/>
    <w:rsid w:val="00B348E1"/>
    <w:rsid w:val="00D76FC1"/>
    <w:rsid w:val="00D77FF9"/>
    <w:rsid w:val="00DB51D3"/>
    <w:rsid w:val="00E32098"/>
    <w:rsid w:val="00E91C31"/>
    <w:rsid w:val="00EB74EC"/>
    <w:rsid w:val="00EF1765"/>
    <w:rsid w:val="00F00635"/>
    <w:rsid w:val="00F617CB"/>
    <w:rsid w:val="00F771AB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3</cp:revision>
  <dcterms:created xsi:type="dcterms:W3CDTF">2019-10-07T12:52:00Z</dcterms:created>
  <dcterms:modified xsi:type="dcterms:W3CDTF">2019-10-07T12:57:00Z</dcterms:modified>
</cp:coreProperties>
</file>